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788" w:rsidRDefault="008F5788" w:rsidP="00C1232C">
      <w:pPr>
        <w:jc w:val="center"/>
        <w:rPr>
          <w:b/>
        </w:rPr>
      </w:pPr>
      <w:r>
        <w:rPr>
          <w:b/>
        </w:rPr>
        <w:t>BÀI THIẾT MI</w:t>
      </w:r>
      <w:r w:rsidR="00C1232C">
        <w:rPr>
          <w:b/>
        </w:rPr>
        <w:t>NH BÀI GIẢNG TRÌNH CHIẾU</w:t>
      </w:r>
    </w:p>
    <w:p w:rsidR="00C1232C" w:rsidRDefault="00C1232C" w:rsidP="00C1232C">
      <w:pPr>
        <w:jc w:val="center"/>
        <w:rPr>
          <w:b/>
        </w:rPr>
      </w:pPr>
    </w:p>
    <w:p w:rsidR="00C1232C" w:rsidRDefault="00A2281F" w:rsidP="00C1232C">
      <w:pPr>
        <w:rPr>
          <w:sz w:val="32"/>
        </w:rPr>
      </w:pPr>
      <w:r>
        <w:rPr>
          <w:sz w:val="32"/>
        </w:rPr>
        <w:t>Bài “Phép Nhân Phân Số”</w:t>
      </w:r>
    </w:p>
    <w:p w:rsidR="00C1232C" w:rsidRDefault="00A2281F" w:rsidP="00C1232C">
      <w:pPr>
        <w:rPr>
          <w:sz w:val="32"/>
        </w:rPr>
      </w:pPr>
      <w:r>
        <w:rPr>
          <w:sz w:val="32"/>
        </w:rPr>
        <w:t>Môn : Toán lớp 4</w:t>
      </w:r>
    </w:p>
    <w:p w:rsidR="00C1232C" w:rsidRDefault="00C1232C" w:rsidP="00C1232C">
      <w:pPr>
        <w:rPr>
          <w:sz w:val="32"/>
        </w:rPr>
      </w:pPr>
      <w:r>
        <w:rPr>
          <w:sz w:val="32"/>
        </w:rPr>
        <w:t>Tên tác giả : Dương Văn Tú</w:t>
      </w:r>
    </w:p>
    <w:p w:rsidR="008F5788" w:rsidRDefault="00C1232C" w:rsidP="00C1232C">
      <w:pPr>
        <w:rPr>
          <w:sz w:val="32"/>
        </w:rPr>
      </w:pPr>
      <w:r>
        <w:rPr>
          <w:sz w:val="32"/>
        </w:rPr>
        <w:t>Đơn vị : Trường TH Vân Khánh Đông 1</w:t>
      </w:r>
    </w:p>
    <w:p w:rsidR="00C55AC2" w:rsidRDefault="00C55AC2" w:rsidP="00C1232C">
      <w:pPr>
        <w:rPr>
          <w:b/>
        </w:rPr>
      </w:pPr>
    </w:p>
    <w:p w:rsidR="00C1232C" w:rsidRPr="00C1232C" w:rsidRDefault="00C55AC2" w:rsidP="00C1232C">
      <w:pPr>
        <w:rPr>
          <w:b/>
        </w:rPr>
      </w:pPr>
      <w:r>
        <w:rPr>
          <w:b/>
        </w:rPr>
        <w:t>I.</w:t>
      </w:r>
      <w:r w:rsidRPr="00853BDE">
        <w:rPr>
          <w:b/>
        </w:rPr>
        <w:t>MỤC TIÊU</w:t>
      </w:r>
      <w:r>
        <w:rPr>
          <w:b/>
        </w:rPr>
        <w:t xml:space="preserve">: </w:t>
      </w:r>
    </w:p>
    <w:p w:rsidR="008F5788" w:rsidRDefault="008F5788" w:rsidP="008F5788">
      <w:pPr>
        <w:ind w:firstLine="480"/>
        <w:jc w:val="both"/>
      </w:pPr>
      <w:r>
        <w:t xml:space="preserve">Toán là  môn học có trong chương trình giáo dục ở bậc tiểu học, môn toán cung cấp cho học sinh những kiến thức ban đầu và hình thành các kỹ năng cần thiết giúp cho việc hoàn thành bài tập theo chương trình. </w:t>
      </w:r>
    </w:p>
    <w:p w:rsidR="008F5788" w:rsidRDefault="008F5788" w:rsidP="008F5788">
      <w:pPr>
        <w:ind w:firstLine="480"/>
        <w:jc w:val="both"/>
      </w:pPr>
      <w:r>
        <w:t>Không như những môn học khác kết quả học tập phụ thuộc rất nhiều vào hứng thú của các em và để được kết quả tốt nhất thì giáo viên phải làm sao lôi cuốn được học sinh kích thích được hứng thú sáng tạo mới mong bài dạy đạt được hiệu quả cao.</w:t>
      </w:r>
    </w:p>
    <w:p w:rsidR="008F5788" w:rsidRDefault="008F5788" w:rsidP="008F5788">
      <w:pPr>
        <w:ind w:firstLine="480"/>
        <w:jc w:val="both"/>
      </w:pPr>
      <w:r>
        <w:t xml:space="preserve">Chính từ suy nghĩ đó chúng tôi đã cố gắng tìm tòi cách thức truyền đạt đến các em bằng ứng dụng CNTT trong bài giảng qua thời gian nghiên cứu chúng tôi thấy phần mềm </w:t>
      </w:r>
      <w:r w:rsidRPr="001B2871">
        <w:rPr>
          <w:b/>
        </w:rPr>
        <w:t>Microsoft Office Powerpoint</w:t>
      </w:r>
      <w:r>
        <w:t xml:space="preserve"> phù hợp cho việc thiết kế bài giảng trình chiếu môn toán, với khả năng mạnh mẽ đặc biệt với các thao tác với nhiều màu sắc và hình dáng ngoài ra nó còn mô phỏng được tất cả các dạng biến đổi về các con số bằng nhiều màu sắc một cách trực quan sống động, gây được cảm xúc sáng tạo, hào hứng cho cả giáo viên và học sinh.</w:t>
      </w:r>
    </w:p>
    <w:p w:rsidR="00C1232C" w:rsidRPr="00C55AC2" w:rsidRDefault="00C55AC2" w:rsidP="00C1232C">
      <w:pPr>
        <w:jc w:val="both"/>
        <w:rPr>
          <w:b/>
        </w:rPr>
      </w:pPr>
      <w:r>
        <w:rPr>
          <w:b/>
        </w:rPr>
        <w:t>II. NỘ</w:t>
      </w:r>
      <w:r w:rsidRPr="00C55AC2">
        <w:rPr>
          <w:b/>
        </w:rPr>
        <w:t>I DUNG B</w:t>
      </w:r>
      <w:r>
        <w:rPr>
          <w:b/>
        </w:rPr>
        <w:t>ÀI GIẢ</w:t>
      </w:r>
      <w:r w:rsidRPr="00C55AC2">
        <w:rPr>
          <w:b/>
        </w:rPr>
        <w:t>NG</w:t>
      </w:r>
    </w:p>
    <w:p w:rsidR="008F5788" w:rsidRDefault="008F5788" w:rsidP="008F5788">
      <w:pPr>
        <w:ind w:firstLine="600"/>
        <w:jc w:val="both"/>
      </w:pPr>
      <w:r>
        <w:t xml:space="preserve">Giáo án này được thiết kế hoàn toàn trên phần mềm </w:t>
      </w:r>
      <w:r w:rsidRPr="001B2871">
        <w:rPr>
          <w:b/>
        </w:rPr>
        <w:t>Microsoft Office Powerpoin</w:t>
      </w:r>
      <w:r w:rsidR="00C1232C">
        <w:rPr>
          <w:b/>
        </w:rPr>
        <w:t>t</w:t>
      </w:r>
      <w:r>
        <w:t xml:space="preserve">, bao gồm </w:t>
      </w:r>
      <w:r>
        <w:rPr>
          <w:b/>
        </w:rPr>
        <w:t>30</w:t>
      </w:r>
      <w:r w:rsidRPr="001B2871">
        <w:rPr>
          <w:b/>
        </w:rPr>
        <w:t xml:space="preserve"> Slide</w:t>
      </w:r>
      <w:r>
        <w:t xml:space="preserve"> kèm theo một số hình ảnh.</w:t>
      </w:r>
    </w:p>
    <w:p w:rsidR="008F5788" w:rsidRDefault="008F5788" w:rsidP="008F5788">
      <w:pPr>
        <w:numPr>
          <w:ilvl w:val="0"/>
          <w:numId w:val="1"/>
        </w:numPr>
        <w:jc w:val="both"/>
      </w:pPr>
      <w:r>
        <w:t>Slide 1 Giới thiệu tên đơn vị, tên giáo giáo viên thực hiện và tên bài giảng.</w:t>
      </w:r>
    </w:p>
    <w:p w:rsidR="008F5788" w:rsidRDefault="008F5788" w:rsidP="008F5788">
      <w:pPr>
        <w:numPr>
          <w:ilvl w:val="0"/>
          <w:numId w:val="1"/>
        </w:numPr>
        <w:jc w:val="both"/>
      </w:pPr>
      <w:r>
        <w:t>Slide 2 Kiểm tra bài cũ.</w:t>
      </w:r>
    </w:p>
    <w:p w:rsidR="008F5788" w:rsidRDefault="008F5788" w:rsidP="008F5788">
      <w:pPr>
        <w:numPr>
          <w:ilvl w:val="0"/>
          <w:numId w:val="1"/>
        </w:numPr>
        <w:jc w:val="both"/>
      </w:pPr>
      <w:r>
        <w:t>Slide 3 Phần giới thiệu bài học.</w:t>
      </w:r>
    </w:p>
    <w:p w:rsidR="008F5788" w:rsidRDefault="008F5788" w:rsidP="008F5788">
      <w:pPr>
        <w:numPr>
          <w:ilvl w:val="0"/>
          <w:numId w:val="1"/>
        </w:numPr>
        <w:jc w:val="both"/>
      </w:pPr>
      <w:r>
        <w:t>Slide 4- Slide 5 Nội dung bài học.</w:t>
      </w:r>
    </w:p>
    <w:p w:rsidR="008F5788" w:rsidRDefault="008F5788" w:rsidP="008F5788">
      <w:pPr>
        <w:numPr>
          <w:ilvl w:val="0"/>
          <w:numId w:val="1"/>
        </w:numPr>
        <w:jc w:val="both"/>
      </w:pPr>
      <w:r>
        <w:t>Slide 6- Slide 8 Nội dung ba bài tập.( Mỗi Slide thể hiện một bài tập).</w:t>
      </w:r>
    </w:p>
    <w:p w:rsidR="008F5788" w:rsidRDefault="008F5788" w:rsidP="008F5788">
      <w:pPr>
        <w:numPr>
          <w:ilvl w:val="0"/>
          <w:numId w:val="1"/>
        </w:numPr>
        <w:jc w:val="both"/>
      </w:pPr>
      <w:r>
        <w:t>Slide 9 Củng cố bài.</w:t>
      </w:r>
    </w:p>
    <w:p w:rsidR="008F5788" w:rsidRPr="001B2871" w:rsidRDefault="008F5788" w:rsidP="008F5788">
      <w:pPr>
        <w:numPr>
          <w:ilvl w:val="0"/>
          <w:numId w:val="1"/>
        </w:numPr>
        <w:jc w:val="both"/>
      </w:pPr>
      <w:r>
        <w:t>Slide 10 Kết thúc bài học.</w:t>
      </w:r>
    </w:p>
    <w:p w:rsidR="008F5788" w:rsidRPr="006205FA" w:rsidRDefault="008F5788" w:rsidP="008F5788">
      <w:pPr>
        <w:numPr>
          <w:ilvl w:val="0"/>
          <w:numId w:val="1"/>
        </w:numPr>
        <w:jc w:val="both"/>
      </w:pPr>
      <w:r>
        <w:t xml:space="preserve">Yếu cầu: Để sử dụng giáo án trình chiếu này cần phải có 1 máy tính( hoặc 1 laptop) có cài chương trình </w:t>
      </w:r>
      <w:r w:rsidRPr="004A11AF">
        <w:rPr>
          <w:b/>
        </w:rPr>
        <w:t>Microsoft Office Powerpoint</w:t>
      </w:r>
      <w:r>
        <w:t>, máy chiếu, màn hình và phòng học.</w:t>
      </w:r>
    </w:p>
    <w:p w:rsidR="008F5788" w:rsidRPr="004A11AF" w:rsidRDefault="008F5788" w:rsidP="008F5788">
      <w:pPr>
        <w:jc w:val="both"/>
        <w:rPr>
          <w:b/>
          <w:u w:val="single"/>
        </w:rPr>
      </w:pPr>
      <w:r w:rsidRPr="004A11AF">
        <w:rPr>
          <w:b/>
          <w:u w:val="single"/>
        </w:rPr>
        <w:t xml:space="preserve">  -Cách thức sử dụng:</w:t>
      </w:r>
    </w:p>
    <w:p w:rsidR="008F5788" w:rsidRDefault="00C1232C" w:rsidP="008F5788">
      <w:pPr>
        <w:numPr>
          <w:ilvl w:val="0"/>
          <w:numId w:val="1"/>
        </w:numPr>
        <w:jc w:val="both"/>
      </w:pPr>
      <w:r>
        <w:t xml:space="preserve">Slide 1: </w:t>
      </w:r>
      <w:r w:rsidR="00A2281F">
        <w:t>Giới thiệu tên đơn vị</w:t>
      </w:r>
    </w:p>
    <w:p w:rsidR="008F5788" w:rsidRDefault="008F5788" w:rsidP="008F5788">
      <w:pPr>
        <w:numPr>
          <w:ilvl w:val="0"/>
          <w:numId w:val="1"/>
        </w:numPr>
        <w:jc w:val="both"/>
      </w:pPr>
      <w:r>
        <w:t>Slide 2</w:t>
      </w:r>
      <w:r w:rsidR="00C1232C">
        <w:t>:</w:t>
      </w:r>
      <w:r>
        <w:t xml:space="preserve"> Gi</w:t>
      </w:r>
      <w:r w:rsidR="00A2281F">
        <w:t>ới thiệu tên bài học và lớp dạy</w:t>
      </w:r>
    </w:p>
    <w:p w:rsidR="008F5788" w:rsidRDefault="008F5788" w:rsidP="008F5788">
      <w:pPr>
        <w:numPr>
          <w:ilvl w:val="0"/>
          <w:numId w:val="1"/>
        </w:numPr>
        <w:jc w:val="both"/>
      </w:pPr>
      <w:r>
        <w:t>Slide 3 – Slide 8</w:t>
      </w:r>
      <w:r w:rsidR="00C1232C">
        <w:t>:</w:t>
      </w:r>
      <w:r w:rsidR="00A2281F">
        <w:t xml:space="preserve"> kiểm tra bài củ</w:t>
      </w:r>
    </w:p>
    <w:p w:rsidR="008F5788" w:rsidRDefault="008F5788" w:rsidP="008F5788">
      <w:pPr>
        <w:numPr>
          <w:ilvl w:val="0"/>
          <w:numId w:val="1"/>
        </w:numPr>
        <w:jc w:val="both"/>
      </w:pPr>
      <w:r>
        <w:t>Slide 9- Slide 10</w:t>
      </w:r>
      <w:r w:rsidR="00C1232C">
        <w:t>:</w:t>
      </w:r>
      <w:r w:rsidR="00A2281F">
        <w:t xml:space="preserve"> nội dung bài học</w:t>
      </w:r>
    </w:p>
    <w:p w:rsidR="008F5788" w:rsidRDefault="008F5788" w:rsidP="008F5788">
      <w:pPr>
        <w:numPr>
          <w:ilvl w:val="0"/>
          <w:numId w:val="1"/>
        </w:numPr>
        <w:jc w:val="both"/>
      </w:pPr>
      <w:r>
        <w:t>Slide 11- Slide 21</w:t>
      </w:r>
      <w:r w:rsidR="00C1232C">
        <w:t>:</w:t>
      </w:r>
      <w:r>
        <w:t xml:space="preserve"> Nội dung ba bài tập.( </w:t>
      </w:r>
      <w:r w:rsidR="00A2281F">
        <w:t>Mỗi Slide thể hiện một bài tập)</w:t>
      </w:r>
    </w:p>
    <w:p w:rsidR="008F5788" w:rsidRDefault="008F5788" w:rsidP="008F5788">
      <w:pPr>
        <w:numPr>
          <w:ilvl w:val="0"/>
          <w:numId w:val="1"/>
        </w:numPr>
        <w:jc w:val="both"/>
      </w:pPr>
      <w:r>
        <w:t>Slide 22</w:t>
      </w:r>
      <w:r w:rsidR="00C1232C">
        <w:t>:</w:t>
      </w:r>
      <w:r>
        <w:t xml:space="preserve"> củng cố bài </w:t>
      </w:r>
      <w:r w:rsidR="00A2281F">
        <w:t>dặn dò chuẩn bị cho bài học (Bài Luyện Tập)</w:t>
      </w:r>
    </w:p>
    <w:p w:rsidR="008F5788" w:rsidRDefault="008F5788" w:rsidP="008F5788">
      <w:pPr>
        <w:pStyle w:val="ListParagraph"/>
        <w:numPr>
          <w:ilvl w:val="0"/>
          <w:numId w:val="1"/>
        </w:numPr>
        <w:jc w:val="both"/>
      </w:pPr>
      <w:r>
        <w:lastRenderedPageBreak/>
        <w:t>Slide 23 – Slide 29</w:t>
      </w:r>
      <w:r w:rsidR="00C1232C">
        <w:t>:</w:t>
      </w:r>
      <w:r>
        <w:t xml:space="preserve"> Trò chơi(thể hiện các vòng và điểm số)</w:t>
      </w:r>
    </w:p>
    <w:p w:rsidR="00BE27D3" w:rsidRDefault="008F5788" w:rsidP="00C1232C">
      <w:pPr>
        <w:pStyle w:val="ListParagraph"/>
        <w:numPr>
          <w:ilvl w:val="0"/>
          <w:numId w:val="1"/>
        </w:numPr>
        <w:jc w:val="both"/>
      </w:pPr>
      <w:r>
        <w:t>Slide 30</w:t>
      </w:r>
      <w:r w:rsidR="00C1232C">
        <w:t>:</w:t>
      </w:r>
      <w:r>
        <w:t xml:space="preserve"> phần kết thúc.</w:t>
      </w:r>
    </w:p>
    <w:p w:rsidR="00C1232C" w:rsidRPr="00C55AC2" w:rsidRDefault="00C1232C" w:rsidP="00C1232C">
      <w:pPr>
        <w:jc w:val="both"/>
        <w:rPr>
          <w:b/>
        </w:rPr>
      </w:pPr>
      <w:r w:rsidRPr="00C55AC2">
        <w:rPr>
          <w:b/>
        </w:rPr>
        <w:t xml:space="preserve">III. </w:t>
      </w:r>
      <w:r w:rsidR="00C55AC2" w:rsidRPr="00C55AC2">
        <w:rPr>
          <w:b/>
        </w:rPr>
        <w:t>PHƯƠNG PHÁP GIÁO DỤC</w:t>
      </w:r>
    </w:p>
    <w:p w:rsidR="00C1232C" w:rsidRDefault="00C1232C" w:rsidP="00C1232C">
      <w:pPr>
        <w:jc w:val="both"/>
      </w:pPr>
      <w:r>
        <w:t>Phương pháp : vấn đáp, trao đổi, trò chơi, thảo luận nhóm, thực hành.</w:t>
      </w:r>
    </w:p>
    <w:p w:rsidR="00C1232C" w:rsidRDefault="00C1232C" w:rsidP="00C1232C">
      <w:pPr>
        <w:jc w:val="both"/>
      </w:pPr>
      <w:r>
        <w:t>IV. Hiệu quả tác dụng của bài giảng</w:t>
      </w:r>
    </w:p>
    <w:p w:rsidR="00C55AC2" w:rsidRDefault="00C55AC2" w:rsidP="00C55AC2">
      <w:pPr>
        <w:jc w:val="both"/>
      </w:pPr>
      <w:r>
        <w:t xml:space="preserve">       Khi sử dụng dạy giáo án điện tử thì học sinh rất hứng thú trong học tập, tiếp thu bài nhanh, giờ học đạt hiệu quả cao thông qua các hình ảnh, minh họa.</w:t>
      </w:r>
    </w:p>
    <w:p w:rsidR="00C55AC2" w:rsidRDefault="00C55AC2" w:rsidP="00C55AC2">
      <w:pPr>
        <w:jc w:val="both"/>
        <w:rPr>
          <w:b/>
        </w:rPr>
      </w:pPr>
      <w:r>
        <w:rPr>
          <w:b/>
        </w:rPr>
        <w:t>V. TƯ LIỆU MINH HỌA ĐƯỢC SỬ DỤNG:</w:t>
      </w:r>
    </w:p>
    <w:p w:rsidR="00C55AC2" w:rsidRDefault="00C55AC2" w:rsidP="00C55AC2">
      <w:pPr>
        <w:ind w:firstLine="720"/>
        <w:jc w:val="both"/>
      </w:pPr>
      <w:r>
        <w:t>- Ảnh chụp từ SGK và sưu tầm.</w:t>
      </w:r>
    </w:p>
    <w:p w:rsidR="00C55AC2" w:rsidRDefault="00C55AC2" w:rsidP="00C55AC2">
      <w:pPr>
        <w:jc w:val="both"/>
        <w:rPr>
          <w:b/>
        </w:rPr>
      </w:pPr>
      <w:r w:rsidRPr="00853BDE">
        <w:rPr>
          <w:b/>
        </w:rPr>
        <w:t xml:space="preserve">VI. </w:t>
      </w:r>
      <w:r>
        <w:rPr>
          <w:b/>
        </w:rPr>
        <w:t>ĐÁNH GIÁ CỦA HỘI ĐỒNG CHẤM THI:</w:t>
      </w:r>
    </w:p>
    <w:p w:rsidR="00C55AC2" w:rsidRDefault="00C55AC2" w:rsidP="00C55AC2">
      <w:pPr>
        <w:jc w:val="both"/>
        <w:rPr>
          <w:b/>
        </w:rPr>
      </w:pPr>
      <w:r>
        <w:rPr>
          <w:b/>
        </w:rPr>
        <w:t>……………………………………………………………………………………………………………………………………………………………………………………………………………………………………………………………………………………………………………………………………………………………………………………………………………………………………………………………………………………………………………………………………………………………………………………………………………………………………………………………………………………………………………………………………………………………………………………………………………………...</w:t>
      </w:r>
    </w:p>
    <w:p w:rsidR="00C55AC2" w:rsidRDefault="00C55AC2" w:rsidP="00C55AC2">
      <w:pPr>
        <w:jc w:val="both"/>
        <w:rPr>
          <w:b/>
        </w:rPr>
      </w:pPr>
    </w:p>
    <w:p w:rsidR="00C55AC2" w:rsidRPr="00853BDE" w:rsidRDefault="00C55AC2" w:rsidP="00C55AC2">
      <w:pPr>
        <w:jc w:val="right"/>
        <w:rPr>
          <w:i/>
        </w:rPr>
      </w:pPr>
      <w:r w:rsidRPr="00853BDE">
        <w:rPr>
          <w:i/>
        </w:rPr>
        <w:t>Vân Khánh Đông, ngày 10 tháng 2 năm 2014</w:t>
      </w:r>
    </w:p>
    <w:p w:rsidR="00C55AC2" w:rsidRPr="00853BDE" w:rsidRDefault="00C55AC2" w:rsidP="00C55AC2">
      <w:pPr>
        <w:ind w:left="3600" w:firstLine="720"/>
        <w:jc w:val="center"/>
      </w:pPr>
      <w:r w:rsidRPr="00853BDE">
        <w:t>Tác giả</w:t>
      </w:r>
    </w:p>
    <w:p w:rsidR="00C55AC2" w:rsidRPr="00853BDE" w:rsidRDefault="00C55AC2" w:rsidP="00C55AC2">
      <w:pPr>
        <w:jc w:val="right"/>
      </w:pPr>
    </w:p>
    <w:p w:rsidR="00C55AC2" w:rsidRPr="00853BDE" w:rsidRDefault="00C55AC2" w:rsidP="00C55AC2">
      <w:pPr>
        <w:jc w:val="right"/>
      </w:pPr>
    </w:p>
    <w:p w:rsidR="00C55AC2" w:rsidRPr="00853BDE" w:rsidRDefault="00C55AC2" w:rsidP="00C55AC2">
      <w:pPr>
        <w:jc w:val="right"/>
      </w:pPr>
    </w:p>
    <w:p w:rsidR="00C55AC2" w:rsidRPr="00853BDE" w:rsidRDefault="00C55AC2" w:rsidP="00C55AC2">
      <w:pPr>
        <w:jc w:val="right"/>
      </w:pPr>
    </w:p>
    <w:p w:rsidR="00C55AC2" w:rsidRDefault="00C55AC2" w:rsidP="00C55AC2">
      <w:pPr>
        <w:ind w:left="5760" w:firstLine="720"/>
        <w:jc w:val="both"/>
      </w:pPr>
      <w:r w:rsidRPr="00853BDE">
        <w:t>Dương Văn Tú</w:t>
      </w:r>
    </w:p>
    <w:p w:rsidR="00C1232C" w:rsidRDefault="00C1232C" w:rsidP="00C1232C">
      <w:pPr>
        <w:jc w:val="both"/>
      </w:pPr>
    </w:p>
    <w:sectPr w:rsidR="00C1232C" w:rsidSect="003C5E9C">
      <w:pgSz w:w="12240" w:h="15840"/>
      <w:pgMar w:top="1134" w:right="1080" w:bottom="1134" w:left="1270" w:header="720" w:footer="720" w:gutter="17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86C" w:rsidRDefault="00E9786C" w:rsidP="008F5788">
      <w:r>
        <w:separator/>
      </w:r>
    </w:p>
  </w:endnote>
  <w:endnote w:type="continuationSeparator" w:id="1">
    <w:p w:rsidR="00E9786C" w:rsidRDefault="00E9786C" w:rsidP="008F57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86C" w:rsidRDefault="00E9786C" w:rsidP="008F5788">
      <w:r>
        <w:separator/>
      </w:r>
    </w:p>
  </w:footnote>
  <w:footnote w:type="continuationSeparator" w:id="1">
    <w:p w:rsidR="00E9786C" w:rsidRDefault="00E9786C" w:rsidP="008F57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528D7"/>
    <w:multiLevelType w:val="hybridMultilevel"/>
    <w:tmpl w:val="6FC8B9C4"/>
    <w:lvl w:ilvl="0" w:tplc="9300D8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6E4E9D"/>
    <w:multiLevelType w:val="hybridMultilevel"/>
    <w:tmpl w:val="F3A8F624"/>
    <w:lvl w:ilvl="0" w:tplc="799836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F513F2"/>
    <w:multiLevelType w:val="hybridMultilevel"/>
    <w:tmpl w:val="D4BE149A"/>
    <w:lvl w:ilvl="0" w:tplc="1508291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8F5788"/>
    <w:rsid w:val="001E22BE"/>
    <w:rsid w:val="005927D8"/>
    <w:rsid w:val="007208AF"/>
    <w:rsid w:val="008F5788"/>
    <w:rsid w:val="00A2281F"/>
    <w:rsid w:val="00B1641D"/>
    <w:rsid w:val="00BE27D3"/>
    <w:rsid w:val="00C1232C"/>
    <w:rsid w:val="00C24AFA"/>
    <w:rsid w:val="00C55AC2"/>
    <w:rsid w:val="00E978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788"/>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F5788"/>
    <w:pPr>
      <w:tabs>
        <w:tab w:val="center" w:pos="4320"/>
        <w:tab w:val="right" w:pos="8640"/>
      </w:tabs>
    </w:pPr>
  </w:style>
  <w:style w:type="character" w:customStyle="1" w:styleId="HeaderChar">
    <w:name w:val="Header Char"/>
    <w:basedOn w:val="DefaultParagraphFont"/>
    <w:link w:val="Header"/>
    <w:rsid w:val="008F5788"/>
    <w:rPr>
      <w:rFonts w:eastAsia="Times New Roman" w:cs="Times New Roman"/>
      <w:szCs w:val="28"/>
    </w:rPr>
  </w:style>
  <w:style w:type="paragraph" w:styleId="Footer">
    <w:name w:val="footer"/>
    <w:basedOn w:val="Normal"/>
    <w:link w:val="FooterChar"/>
    <w:rsid w:val="008F5788"/>
    <w:pPr>
      <w:tabs>
        <w:tab w:val="center" w:pos="4320"/>
        <w:tab w:val="right" w:pos="8640"/>
      </w:tabs>
    </w:pPr>
  </w:style>
  <w:style w:type="character" w:customStyle="1" w:styleId="FooterChar">
    <w:name w:val="Footer Char"/>
    <w:basedOn w:val="DefaultParagraphFont"/>
    <w:link w:val="Footer"/>
    <w:rsid w:val="008F5788"/>
    <w:rPr>
      <w:rFonts w:eastAsia="Times New Roman" w:cs="Times New Roman"/>
      <w:szCs w:val="28"/>
    </w:rPr>
  </w:style>
  <w:style w:type="paragraph" w:styleId="ListParagraph">
    <w:name w:val="List Paragraph"/>
    <w:basedOn w:val="Normal"/>
    <w:uiPriority w:val="34"/>
    <w:qFormat/>
    <w:rsid w:val="008F578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2014-02-13T02:19:00Z</dcterms:created>
  <dcterms:modified xsi:type="dcterms:W3CDTF">2014-02-14T01:50:00Z</dcterms:modified>
</cp:coreProperties>
</file>